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3321B">
      <w:pPr>
        <w:jc w:val="center"/>
        <w:rPr>
          <w:rFonts w:ascii="Segoe UI Emoji" w:hAnsi="Segoe UI Emoji" w:eastAsia="Segoe UI Emoji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  <w:r>
        <w:rPr>
          <w:rFonts w:ascii="Segoe UI Emoji" w:hAnsi="Segoe UI Emoji" w:eastAsia="Segoe UI Emoji" w:cs="Segoe UI Emoji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Packaging Approval Form</w:t>
      </w:r>
    </w:p>
    <w:p w14:paraId="7F596A74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Project：Stainless Steel Trash Can OEM / Private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noBreakHyphen/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Label Order</w:t>
      </w:r>
    </w:p>
    <w:p w14:paraId="44AB4901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Buyer：________________________</w:t>
      </w:r>
    </w:p>
    <w:p w14:paraId="2162AD9D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Supplier：____________________</w:t>
      </w:r>
    </w:p>
    <w:p w14:paraId="21CA0D21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PO / Project Reference：________________</w:t>
      </w:r>
    </w:p>
    <w:p w14:paraId="47114B7A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5799620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Packaging Scope</w:t>
      </w:r>
    </w:p>
    <w:p w14:paraId="59E3D1E9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Product Model: ____________________________________</w:t>
      </w:r>
    </w:p>
    <w:p w14:paraId="0AFD252C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Packaging version: Sample Version ____</w:t>
      </w:r>
    </w:p>
    <w:p w14:paraId="3A01A25E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76BA576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Evaluation Items (Approve / Reject / Revise &amp; Resubmit)</w:t>
      </w:r>
    </w:p>
    <w:p w14:paraId="4CB4E3BB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1. Carton specification &amp; dimension:  □Approve □Reject □Revise</w:t>
      </w:r>
    </w:p>
    <w:p w14:paraId="6097ED10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Comment:________________________________________</w:t>
      </w:r>
    </w:p>
    <w:p w14:paraId="3B8A3910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C195E6A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2. Internal protection (foam, corner guard, insert): □Approve □Reject □Revise</w:t>
      </w:r>
    </w:p>
    <w:p w14:paraId="455D6E8D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Comment:________________________________________</w:t>
      </w:r>
    </w:p>
    <w:p w14:paraId="57FC4CC3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860168F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3. Moisture protection solution: □Approve □Reject □Revise</w:t>
      </w:r>
    </w:p>
    <w:p w14:paraId="13FF4231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Comment:________________________________________</w:t>
      </w:r>
    </w:p>
    <w:p w14:paraId="7189366D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BE2750C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4. Pallet &amp; loading proposal: □Approve □Reject □Revise</w:t>
      </w:r>
    </w:p>
    <w:p w14:paraId="033CBB0B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Comment:________________________________________</w:t>
      </w:r>
    </w:p>
    <w:p w14:paraId="5618B733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5C0523F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5. Shipping marks &amp; label layout: □Approve □Reject □Revise</w:t>
      </w:r>
    </w:p>
    <w:p w14:paraId="58F7EED2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Comment:________________________________________</w:t>
      </w:r>
    </w:p>
    <w:p w14:paraId="3E036A5B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DA4B38E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6. Full packing sample test result: □Approve □Reject □Revise</w:t>
      </w:r>
    </w:p>
    <w:p w14:paraId="4E4CE5B5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Comment:________________________________________</w:t>
      </w:r>
    </w:p>
    <w:p w14:paraId="2D9A874B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F2B9D4B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Overall Decision</w:t>
      </w:r>
    </w:p>
    <w:p w14:paraId="7F50ABFE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□ APPROVED for mass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noBreakHyphen/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production use</w:t>
      </w:r>
    </w:p>
    <w:p w14:paraId="17496B95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□ REJECTED, full redesign required</w:t>
      </w:r>
    </w:p>
    <w:p w14:paraId="6BAA8E93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□ CONDITIONAL APPROVAL: Must complete revisions &amp; resubmit new sample</w:t>
      </w:r>
    </w:p>
    <w:p w14:paraId="62825D09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8B30E32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Required revision list:</w:t>
      </w:r>
    </w:p>
    <w:p w14:paraId="53B989EC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________________________________________________</w:t>
      </w:r>
    </w:p>
    <w:p w14:paraId="50E204F3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________________________________________________</w:t>
      </w:r>
    </w:p>
    <w:p w14:paraId="2DEFB6EA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C629DC5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Approved by(Buyer): ____________ Date: ____________</w:t>
      </w:r>
    </w:p>
    <w:p w14:paraId="7A2EEEDF"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Supplier Confirm Signature: ____________ Date: 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1C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2026-08-04T14:43:08Z</dcterms:created>
  <dc:creator>Administrator</dc:creator>
  <cp:lastModifiedBy>WPS_1661954363</cp:lastModifiedBy>
  <dcterms:modified xsi:type="dcterms:W3CDTF">2026-08-04T14:43:42Z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eyJoZGlkIjoiMjAwZjQwMDUwNzMxOTkyN2RhZmU1MTU1NWM0ZTYzYWQiLCJ1c2VySWQiOiIxMzk4ODg1NDk5In0=</vt:lpwstr>
  </property>
  <property fmtid="{D5CDD505-2E9C-101B-9397-08002B2CF9AE}" pid="4" name="ICV">
    <vt:lpwstr>967B7594B9034DE989C9DD370A1F1280_12</vt:lpwstr>
  </property>
</Properties>
</file>